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C80D4" w14:textId="77777777" w:rsidR="0010325B" w:rsidRDefault="0010325B" w:rsidP="0010325B">
      <w:pPr>
        <w:jc w:val="center"/>
      </w:pPr>
      <w:r>
        <w:t>Explore As You Go</w:t>
      </w:r>
    </w:p>
    <w:p w14:paraId="4D77278C" w14:textId="77777777" w:rsidR="0010325B" w:rsidRDefault="0010325B" w:rsidP="0010325B"/>
    <w:p w14:paraId="6F34FA4D" w14:textId="77777777" w:rsidR="0010325B" w:rsidRDefault="0010325B" w:rsidP="0010325B">
      <w:r>
        <w:t>To help us “see” what God is saying through Luke, we are going to underline words/themes that run through Luke’s account of how Jesus entered and redeemed our world. Color in the boxes to create a key you can refer back to. (I find colored pencils or extra thin markers work best when marking Scripture.)</w:t>
      </w:r>
    </w:p>
    <w:p w14:paraId="5E735102" w14:textId="77777777" w:rsidR="0010325B" w:rsidRPr="00EB34D5" w:rsidRDefault="0010325B" w:rsidP="0010325B">
      <w:pPr>
        <w:rPr>
          <w:u w:val="single"/>
        </w:rPr>
      </w:pPr>
      <w:r>
        <w:rPr>
          <w:u w:val="single"/>
        </w:rPr>
        <w:t xml:space="preserve"> </w:t>
      </w:r>
    </w:p>
    <w:p w14:paraId="08F7AF71" w14:textId="77777777" w:rsidR="0010325B" w:rsidRPr="00324815" w:rsidRDefault="0010325B" w:rsidP="0010325B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47579" wp14:editId="6F0B8BEE">
                <wp:simplePos x="0" y="0"/>
                <wp:positionH relativeFrom="column">
                  <wp:posOffset>30480</wp:posOffset>
                </wp:positionH>
                <wp:positionV relativeFrom="paragraph">
                  <wp:posOffset>14605</wp:posOffset>
                </wp:positionV>
                <wp:extent cx="396240" cy="182880"/>
                <wp:effectExtent l="0" t="0" r="22860" b="26670"/>
                <wp:wrapNone/>
                <wp:docPr id="18134409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8E91F" id="Rectangle 1" o:spid="_x0000_s1026" style="position:absolute;margin-left:2.4pt;margin-top:1.15pt;width:31.2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" filled="f" strokecolor="#030e13 [484]" strokeweight="1pt"/>
            </w:pict>
          </mc:Fallback>
        </mc:AlternateContent>
      </w:r>
      <w:r>
        <w:t xml:space="preserve">Luke highlights that </w:t>
      </w:r>
      <w:r w:rsidRPr="004C78B0">
        <w:rPr>
          <w:u w:val="single"/>
        </w:rPr>
        <w:t xml:space="preserve">Jesus is the Savior of </w:t>
      </w:r>
      <w:r w:rsidRPr="004C78B0">
        <w:rPr>
          <w:i/>
          <w:iCs/>
          <w:u w:val="single"/>
        </w:rPr>
        <w:t>Jews</w:t>
      </w:r>
      <w:r w:rsidRPr="00CF407A">
        <w:rPr>
          <w:i/>
          <w:iCs/>
          <w:u w:val="single"/>
        </w:rPr>
        <w:t xml:space="preserve"> and Gentiles alike</w:t>
      </w:r>
      <w:r>
        <w:t>. (blue)</w:t>
      </w:r>
    </w:p>
    <w:p w14:paraId="2112433E" w14:textId="77777777" w:rsidR="0010325B" w:rsidRPr="00EB34D5" w:rsidRDefault="0010325B" w:rsidP="0010325B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42CA9" wp14:editId="20322B55">
                <wp:simplePos x="0" y="0"/>
                <wp:positionH relativeFrom="column">
                  <wp:posOffset>30480</wp:posOffset>
                </wp:positionH>
                <wp:positionV relativeFrom="paragraph">
                  <wp:posOffset>15240</wp:posOffset>
                </wp:positionV>
                <wp:extent cx="396240" cy="182880"/>
                <wp:effectExtent l="0" t="0" r="22860" b="26670"/>
                <wp:wrapNone/>
                <wp:docPr id="748741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A1021" id="Rectangle 1" o:spid="_x0000_s1026" style="position:absolute;margin-left:2.4pt;margin-top:1.2pt;width:31.2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" filled="f" strokecolor="#030e13 [484]" strokeweight="1pt"/>
            </w:pict>
          </mc:Fallback>
        </mc:AlternateContent>
      </w:r>
      <w:r w:rsidRPr="00324815">
        <w:t xml:space="preserve">Luke’s gospel </w:t>
      </w:r>
      <w:r>
        <w:t>tells how Jesus saw (not glanced at, but really saw)</w:t>
      </w:r>
      <w:r w:rsidRPr="00324815">
        <w:t> </w:t>
      </w:r>
      <w:r w:rsidRPr="00324815">
        <w:rPr>
          <w:i/>
          <w:iCs/>
          <w:u w:val="single"/>
        </w:rPr>
        <w:t>women</w:t>
      </w:r>
      <w:r w:rsidRPr="00324815">
        <w:rPr>
          <w:u w:val="single"/>
        </w:rPr>
        <w:t>, </w:t>
      </w:r>
      <w:r w:rsidRPr="00324815">
        <w:rPr>
          <w:i/>
          <w:iCs/>
          <w:u w:val="single"/>
        </w:rPr>
        <w:t>children</w:t>
      </w:r>
      <w:r w:rsidRPr="00324815">
        <w:rPr>
          <w:u w:val="single"/>
        </w:rPr>
        <w:t>, and </w:t>
      </w:r>
      <w:r w:rsidRPr="00324815">
        <w:rPr>
          <w:i/>
          <w:iCs/>
          <w:u w:val="single"/>
        </w:rPr>
        <w:t>social outcasts</w:t>
      </w:r>
      <w:r w:rsidRPr="00324815">
        <w:rPr>
          <w:u w:val="single"/>
        </w:rPr>
        <w:t>.</w:t>
      </w:r>
      <w:r>
        <w:t xml:space="preserve"> (pink)</w:t>
      </w:r>
    </w:p>
    <w:p w14:paraId="54AA560C" w14:textId="77777777" w:rsidR="0010325B" w:rsidRDefault="0010325B" w:rsidP="0010325B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530D9" wp14:editId="251FCDEC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396240" cy="182880"/>
                <wp:effectExtent l="0" t="0" r="22860" b="26670"/>
                <wp:wrapNone/>
                <wp:docPr id="11864330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2A426" id="Rectangle 1" o:spid="_x0000_s1026" style="position:absolute;margin-left:1.8pt;margin-top:.6pt;width:31.2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" filled="f" strokecolor="#030e13 [484]" strokeweight="1pt"/>
            </w:pict>
          </mc:Fallback>
        </mc:AlternateContent>
      </w:r>
      <w:r w:rsidRPr="00324815">
        <w:t>The gospel of Luke is the one most interested in </w:t>
      </w:r>
      <w:r w:rsidRPr="00324815">
        <w:rPr>
          <w:i/>
          <w:iCs/>
          <w:u w:val="single"/>
        </w:rPr>
        <w:t>prayer</w:t>
      </w:r>
      <w:r w:rsidRPr="00324815">
        <w:t>. He has seven different references to Jesus praying that are found in this gospel alone.</w:t>
      </w:r>
      <w:r>
        <w:t xml:space="preserve"> (green)</w:t>
      </w:r>
    </w:p>
    <w:p w14:paraId="25B3F0DD" w14:textId="77777777" w:rsidR="0010325B" w:rsidRDefault="0010325B" w:rsidP="0010325B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2BAF73" wp14:editId="36F6AB04">
                <wp:simplePos x="0" y="0"/>
                <wp:positionH relativeFrom="column">
                  <wp:posOffset>22860</wp:posOffset>
                </wp:positionH>
                <wp:positionV relativeFrom="paragraph">
                  <wp:posOffset>22225</wp:posOffset>
                </wp:positionV>
                <wp:extent cx="396240" cy="182880"/>
                <wp:effectExtent l="0" t="0" r="22860" b="26670"/>
                <wp:wrapNone/>
                <wp:docPr id="7760860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4A9DE" id="Rectangle 1" o:spid="_x0000_s1026" style="position:absolute;margin-left:1.8pt;margin-top:1.75pt;width:31.2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" filled="f" strokecolor="#030e13 [484]" strokeweight="1pt"/>
            </w:pict>
          </mc:Fallback>
        </mc:AlternateContent>
      </w:r>
      <w:r w:rsidRPr="00C067F9">
        <w:t xml:space="preserve"> </w:t>
      </w:r>
      <w:r w:rsidRPr="00324815">
        <w:t>Luke’s gospel is the one with the most emphasis on </w:t>
      </w:r>
      <w:r w:rsidRPr="00324815">
        <w:rPr>
          <w:i/>
          <w:iCs/>
          <w:u w:val="single"/>
        </w:rPr>
        <w:t>joy</w:t>
      </w:r>
      <w:r w:rsidRPr="00324815">
        <w:t>.</w:t>
      </w:r>
      <w:r>
        <w:t xml:space="preserve"> Use this same color for </w:t>
      </w:r>
      <w:r w:rsidRPr="003F571A">
        <w:rPr>
          <w:i/>
          <w:iCs/>
          <w:u w:val="single"/>
        </w:rPr>
        <w:t xml:space="preserve">blessed </w:t>
      </w:r>
      <w:r>
        <w:t xml:space="preserve">and </w:t>
      </w:r>
      <w:r w:rsidRPr="003F571A">
        <w:rPr>
          <w:i/>
          <w:iCs/>
          <w:u w:val="single"/>
        </w:rPr>
        <w:t>favor</w:t>
      </w:r>
      <w:r>
        <w:t>, too</w:t>
      </w:r>
      <w:r>
        <w:rPr>
          <w:i/>
          <w:iCs/>
        </w:rPr>
        <w:t xml:space="preserve">. </w:t>
      </w:r>
      <w:r>
        <w:t>(light green)</w:t>
      </w:r>
    </w:p>
    <w:p w14:paraId="032C1459" w14:textId="77777777" w:rsidR="0010325B" w:rsidRPr="00A93206" w:rsidRDefault="0010325B" w:rsidP="0010325B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0B82EF" wp14:editId="44AAD36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96240" cy="182880"/>
                <wp:effectExtent l="0" t="0" r="22860" b="26670"/>
                <wp:wrapNone/>
                <wp:docPr id="6321845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913C1" id="Rectangle 1" o:spid="_x0000_s1026" style="position:absolute;margin-left:0;margin-top:-.05pt;width:31.2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" filled="f" strokecolor="#030e13 [484]" strokeweight="1pt"/>
            </w:pict>
          </mc:Fallback>
        </mc:AlternateContent>
      </w:r>
      <w:r>
        <w:t xml:space="preserve">Luke describes God’s </w:t>
      </w:r>
      <w:r w:rsidRPr="00A93206">
        <w:rPr>
          <w:i/>
          <w:iCs/>
          <w:u w:val="single"/>
        </w:rPr>
        <w:t>glory</w:t>
      </w:r>
      <w:r>
        <w:t xml:space="preserve"> with dazzling words and phrases. Use this color also for</w:t>
      </w:r>
      <w:r>
        <w:rPr>
          <w:i/>
          <w:iCs/>
        </w:rPr>
        <w:t xml:space="preserve"> </w:t>
      </w:r>
      <w:r>
        <w:rPr>
          <w:i/>
          <w:iCs/>
          <w:u w:val="single"/>
        </w:rPr>
        <w:t>splendor</w:t>
      </w:r>
      <w:r>
        <w:rPr>
          <w:i/>
          <w:iCs/>
        </w:rPr>
        <w:t xml:space="preserve">, </w:t>
      </w:r>
      <w:r>
        <w:rPr>
          <w:i/>
          <w:iCs/>
          <w:u w:val="single"/>
        </w:rPr>
        <w:t>lightning</w:t>
      </w:r>
      <w:r>
        <w:rPr>
          <w:i/>
          <w:iCs/>
        </w:rPr>
        <w:t xml:space="preserve">, </w:t>
      </w:r>
      <w:r>
        <w:rPr>
          <w:i/>
          <w:iCs/>
          <w:u w:val="single"/>
        </w:rPr>
        <w:t>bright</w:t>
      </w:r>
      <w:r>
        <w:rPr>
          <w:i/>
          <w:iCs/>
        </w:rPr>
        <w:t xml:space="preserve">, </w:t>
      </w:r>
      <w:r>
        <w:t xml:space="preserve">and </w:t>
      </w:r>
      <w:r>
        <w:rPr>
          <w:i/>
          <w:iCs/>
          <w:u w:val="single"/>
        </w:rPr>
        <w:t>shine</w:t>
      </w:r>
      <w:r>
        <w:t>. (yellow)</w:t>
      </w:r>
    </w:p>
    <w:p w14:paraId="4D154770" w14:textId="77777777" w:rsidR="0010325B" w:rsidRPr="00B93008" w:rsidRDefault="0010325B" w:rsidP="0010325B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DFD2C" wp14:editId="4466757F">
                <wp:simplePos x="0" y="0"/>
                <wp:positionH relativeFrom="column">
                  <wp:posOffset>22860</wp:posOffset>
                </wp:positionH>
                <wp:positionV relativeFrom="paragraph">
                  <wp:posOffset>6985</wp:posOffset>
                </wp:positionV>
                <wp:extent cx="396240" cy="182880"/>
                <wp:effectExtent l="0" t="0" r="22860" b="26670"/>
                <wp:wrapNone/>
                <wp:docPr id="1016428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F89F5" id="Rectangle 1" o:spid="_x0000_s1026" style="position:absolute;margin-left:1.8pt;margin-top:.55pt;width:31.2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" filled="f" strokecolor="#030e13 [484]" strokeweight="1pt"/>
            </w:pict>
          </mc:Fallback>
        </mc:AlternateContent>
      </w:r>
      <w:r w:rsidRPr="00324815">
        <w:t xml:space="preserve">Luke </w:t>
      </w:r>
      <w:r>
        <w:t>uses</w:t>
      </w:r>
      <w:r w:rsidRPr="00324815">
        <w:t xml:space="preserve"> the </w:t>
      </w:r>
      <w:r>
        <w:t xml:space="preserve">term </w:t>
      </w:r>
      <w:r w:rsidRPr="00324815">
        <w:rPr>
          <w:i/>
          <w:iCs/>
          <w:u w:val="single"/>
        </w:rPr>
        <w:t>good news</w:t>
      </w:r>
      <w:r w:rsidRPr="00324815">
        <w:t xml:space="preserve"> (</w:t>
      </w:r>
      <w:r>
        <w:t xml:space="preserve">a.k.a. </w:t>
      </w:r>
      <w:r w:rsidRPr="00324815">
        <w:t>the </w:t>
      </w:r>
      <w:r w:rsidRPr="00324815">
        <w:rPr>
          <w:i/>
          <w:iCs/>
          <w:u w:val="single"/>
        </w:rPr>
        <w:t>gospel</w:t>
      </w:r>
      <w:r w:rsidRPr="00324815">
        <w:t>)</w:t>
      </w:r>
      <w:r>
        <w:t xml:space="preserve"> </w:t>
      </w:r>
      <w:r w:rsidRPr="00324815">
        <w:t>ten times</w:t>
      </w:r>
      <w:r>
        <w:t xml:space="preserve"> in Luke</w:t>
      </w:r>
      <w:r w:rsidRPr="00324815">
        <w:t xml:space="preserve"> as well as fifteen times in Acts.</w:t>
      </w:r>
      <w:r>
        <w:t xml:space="preserve"> </w:t>
      </w:r>
      <w:r w:rsidRPr="00324815">
        <w:t>(</w:t>
      </w:r>
      <w:r>
        <w:t>It’s</w:t>
      </w:r>
      <w:r w:rsidRPr="00324815">
        <w:t xml:space="preserve"> </w:t>
      </w:r>
      <w:r>
        <w:t>used</w:t>
      </w:r>
      <w:r w:rsidRPr="00324815">
        <w:t xml:space="preserve"> only once in any other Gospel</w:t>
      </w:r>
      <w:r>
        <w:t>.</w:t>
      </w:r>
      <w:r w:rsidRPr="00324815">
        <w:t>)</w:t>
      </w:r>
      <w:r>
        <w:t xml:space="preserve"> (light blue)</w:t>
      </w:r>
    </w:p>
    <w:p w14:paraId="44627ADE" w14:textId="77777777" w:rsidR="0010325B" w:rsidRDefault="0010325B" w:rsidP="0010325B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67449" wp14:editId="5797E49E">
                <wp:simplePos x="0" y="0"/>
                <wp:positionH relativeFrom="column">
                  <wp:posOffset>22860</wp:posOffset>
                </wp:positionH>
                <wp:positionV relativeFrom="paragraph">
                  <wp:posOffset>6985</wp:posOffset>
                </wp:positionV>
                <wp:extent cx="396240" cy="182880"/>
                <wp:effectExtent l="0" t="0" r="22860" b="26670"/>
                <wp:wrapNone/>
                <wp:docPr id="15944231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C41A5" id="Rectangle 1" o:spid="_x0000_s1026" style="position:absolute;margin-left:1.8pt;margin-top:.55pt;width:31.2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" filled="f" strokecolor="#030e13 [484]" strokeweight="1pt"/>
            </w:pict>
          </mc:Fallback>
        </mc:AlternateContent>
      </w:r>
      <w:r>
        <w:t xml:space="preserve">Luke shows the upside-down gospel. Sometimes he comes right out and says it; other times he wants you to catch it in the way he narrates. Look for words like </w:t>
      </w:r>
      <w:r>
        <w:rPr>
          <w:i/>
          <w:iCs/>
        </w:rPr>
        <w:t>humbled</w:t>
      </w:r>
      <w:r>
        <w:t xml:space="preserve"> and </w:t>
      </w:r>
      <w:r>
        <w:rPr>
          <w:i/>
          <w:iCs/>
        </w:rPr>
        <w:t>exalted</w:t>
      </w:r>
      <w:r>
        <w:t xml:space="preserve"> as well as for stories that show this happening. (purple)</w:t>
      </w:r>
    </w:p>
    <w:p w14:paraId="111065B3" w14:textId="77777777" w:rsidR="0010325B" w:rsidRDefault="0010325B" w:rsidP="0010325B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A61E7" wp14:editId="69FAD952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396240" cy="182880"/>
                <wp:effectExtent l="0" t="0" r="22860" b="26670"/>
                <wp:wrapNone/>
                <wp:docPr id="3522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824CC" id="Rectangle 1" o:spid="_x0000_s1026" style="position:absolute;margin-left:1.8pt;margin-top:.6pt;width:31.2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" filled="f" strokecolor="#030e13 [484]" strokeweight="1pt"/>
            </w:pict>
          </mc:Fallback>
        </mc:AlternateContent>
      </w:r>
      <w:r w:rsidRPr="00324815">
        <w:t>Luke’s gospel is the one with the most emphasis on the </w:t>
      </w:r>
      <w:r w:rsidRPr="00324815">
        <w:rPr>
          <w:i/>
          <w:iCs/>
          <w:u w:val="single"/>
        </w:rPr>
        <w:t>Holy Spiri</w:t>
      </w:r>
      <w:r>
        <w:rPr>
          <w:i/>
          <w:iCs/>
          <w:u w:val="single"/>
        </w:rPr>
        <w:t>t</w:t>
      </w:r>
      <w:r>
        <w:t>. Use this color to indicate God fulfilling His Word in other ways, too. (Look for words like:</w:t>
      </w:r>
      <w:r w:rsidRPr="00397B83">
        <w:t xml:space="preserve"> </w:t>
      </w:r>
      <w:r w:rsidRPr="00F6566E">
        <w:rPr>
          <w:i/>
          <w:iCs/>
          <w:u w:val="single"/>
        </w:rPr>
        <w:t>promises</w:t>
      </w:r>
      <w:r w:rsidRPr="004029BC">
        <w:t xml:space="preserve">, </w:t>
      </w:r>
      <w:r>
        <w:rPr>
          <w:i/>
          <w:iCs/>
          <w:u w:val="single"/>
        </w:rPr>
        <w:t>prophet</w:t>
      </w:r>
      <w:r>
        <w:t xml:space="preserve">, </w:t>
      </w:r>
      <w:r>
        <w:rPr>
          <w:i/>
          <w:iCs/>
          <w:u w:val="single"/>
        </w:rPr>
        <w:t>Messiah</w:t>
      </w:r>
      <w:r>
        <w:t xml:space="preserve">, </w:t>
      </w:r>
      <w:r>
        <w:rPr>
          <w:i/>
          <w:iCs/>
          <w:u w:val="single"/>
        </w:rPr>
        <w:t>covenant</w:t>
      </w:r>
      <w:r>
        <w:t xml:space="preserve"> and </w:t>
      </w:r>
      <w:r>
        <w:rPr>
          <w:i/>
          <w:iCs/>
          <w:u w:val="single"/>
        </w:rPr>
        <w:t>fulfilled</w:t>
      </w:r>
      <w:r>
        <w:t xml:space="preserve">.) </w:t>
      </w:r>
      <w:r w:rsidRPr="00324815">
        <w:t> </w:t>
      </w:r>
      <w:r>
        <w:t>(red)</w:t>
      </w:r>
    </w:p>
    <w:p w14:paraId="3D1A4FB5" w14:textId="77777777" w:rsidR="0010325B" w:rsidRDefault="0010325B" w:rsidP="0010325B">
      <w:r>
        <w:t>And you just might find Luke emphasizing the same things in Acts…</w:t>
      </w:r>
    </w:p>
    <w:p w14:paraId="357097C4" w14:textId="77777777" w:rsidR="0010325B" w:rsidRDefault="0010325B" w:rsidP="0010325B"/>
    <w:p w14:paraId="3B7AF8D8" w14:textId="77777777" w:rsidR="0010325B" w:rsidRDefault="0010325B" w:rsidP="0010325B"/>
    <w:p w14:paraId="77A94A9C" w14:textId="1569E2A1" w:rsidR="0010325B" w:rsidRDefault="0010325B" w:rsidP="0010325B"/>
    <w:p w14:paraId="0806783C" w14:textId="6A38A664" w:rsidR="002A3D2B" w:rsidRDefault="00EF7DC0" w:rsidP="0010325B">
      <w:r>
        <w:t xml:space="preserve">To give credit where it is due, </w:t>
      </w:r>
      <w:r w:rsidR="002A3D2B">
        <w:t xml:space="preserve">I </w:t>
      </w:r>
      <w:r>
        <w:t>copied some of th</w:t>
      </w:r>
      <w:r w:rsidR="005E7FD3">
        <w:t>is info from</w:t>
      </w:r>
    </w:p>
    <w:p w14:paraId="0C29DC27" w14:textId="3ED0CC4A" w:rsidR="0010325B" w:rsidRDefault="0010325B">
      <w:hyperlink r:id="rId4" w:history="1">
        <w:r w:rsidRPr="0064241C">
          <w:rPr>
            <w:rStyle w:val="Hyperlink"/>
          </w:rPr>
          <w:t>The-Gospel-of-Luke-Study-Notes.pdf (d1bsmz3sdihplr.cloudfront.net)</w:t>
        </w:r>
      </w:hyperlink>
      <w:r w:rsidRPr="008B5020">
        <w:t xml:space="preserve"> </w:t>
      </w:r>
      <w:r>
        <w:t>The Bible Project</w:t>
      </w:r>
    </w:p>
    <w:sectPr w:rsidR="00103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5B"/>
    <w:rsid w:val="0010325B"/>
    <w:rsid w:val="002A3D2B"/>
    <w:rsid w:val="005E7FD3"/>
    <w:rsid w:val="00AA4C37"/>
    <w:rsid w:val="00BE77A2"/>
    <w:rsid w:val="00D90970"/>
    <w:rsid w:val="00E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D66E7"/>
  <w15:chartTrackingRefBased/>
  <w15:docId w15:val="{264787E3-7397-4693-804E-59467284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5B"/>
  </w:style>
  <w:style w:type="paragraph" w:styleId="Heading1">
    <w:name w:val="heading 1"/>
    <w:basedOn w:val="Normal"/>
    <w:next w:val="Normal"/>
    <w:link w:val="Heading1Char"/>
    <w:uiPriority w:val="9"/>
    <w:qFormat/>
    <w:rsid w:val="00103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2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32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1bsmz3sdihplr.cloudfront.net/media/Study%20Notes/The-Gospel-of-Luke-Study-No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and Melanie Kinnamon</dc:creator>
  <cp:keywords/>
  <dc:description/>
  <cp:lastModifiedBy>Bill and Melanie Kinnamon</cp:lastModifiedBy>
  <cp:revision>6</cp:revision>
  <dcterms:created xsi:type="dcterms:W3CDTF">2024-09-11T18:14:00Z</dcterms:created>
  <dcterms:modified xsi:type="dcterms:W3CDTF">2024-09-11T20:03:00Z</dcterms:modified>
</cp:coreProperties>
</file>