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92BC9" w14:textId="18728847" w:rsidR="004B0763" w:rsidRDefault="004B0763" w:rsidP="004B0763">
      <w:pPr>
        <w:jc w:val="center"/>
        <w:rPr>
          <w:b/>
          <w:bCs/>
        </w:rPr>
      </w:pPr>
      <w:r>
        <w:rPr>
          <w:b/>
          <w:bCs/>
        </w:rPr>
        <w:t>Spending Time with Jesus in Luke 1</w:t>
      </w:r>
    </w:p>
    <w:p w14:paraId="3961AE6A" w14:textId="77777777" w:rsidR="004B0763" w:rsidRDefault="004B0763" w:rsidP="004B0763">
      <w:pPr>
        <w:jc w:val="center"/>
        <w:rPr>
          <w:b/>
          <w:bCs/>
        </w:rPr>
      </w:pPr>
    </w:p>
    <w:p w14:paraId="736CDDAA" w14:textId="77777777" w:rsidR="004B0763" w:rsidRDefault="004B0763" w:rsidP="004B0763">
      <w:r>
        <w:rPr>
          <w:b/>
          <w:bCs/>
        </w:rPr>
        <w:t xml:space="preserve">This week, we’ll read through Luke Chapter 1 three times in total. </w:t>
      </w:r>
      <w:r w:rsidRPr="000829B2">
        <w:t xml:space="preserve">Try to read/hear it in big sections so you get a feel of the flow. Consider reading it out loud like you are reading the script to The Chosen. This happened in real time and real places to real people. Imagine yourself in their shoes. </w:t>
      </w:r>
    </w:p>
    <w:p w14:paraId="3280B5B3" w14:textId="77777777" w:rsidR="004B0763" w:rsidRDefault="004B0763" w:rsidP="004B0763"/>
    <w:p w14:paraId="0EC76015" w14:textId="77777777" w:rsidR="004B0763" w:rsidRDefault="004B0763" w:rsidP="004B0763">
      <w:r>
        <w:t>Ready? Invite Jesus to join you and agree to listen to Him speak as you read.</w:t>
      </w:r>
    </w:p>
    <w:p w14:paraId="11BDC71F" w14:textId="77777777" w:rsidR="004B0763" w:rsidRDefault="004B0763" w:rsidP="004B0763"/>
    <w:p w14:paraId="388C9A4C" w14:textId="77777777" w:rsidR="004B0763" w:rsidRDefault="004B0763" w:rsidP="004B0763">
      <w:r>
        <w:t>First read through: Read Chapter 1 all the way through, imagining you are there.</w:t>
      </w:r>
    </w:p>
    <w:p w14:paraId="05082BA2" w14:textId="77777777" w:rsidR="004B0763" w:rsidRDefault="004B0763" w:rsidP="004B0763"/>
    <w:p w14:paraId="257E870C" w14:textId="77777777" w:rsidR="004B0763" w:rsidRDefault="004B0763" w:rsidP="004B0763">
      <w:r>
        <w:t xml:space="preserve">Second read through: Look for themes and </w:t>
      </w:r>
      <w:r w:rsidRPr="000E0DD9">
        <w:rPr>
          <w:u w:val="single"/>
        </w:rPr>
        <w:t>underline</w:t>
      </w:r>
      <w:r w:rsidRPr="000E0DD9">
        <w:t xml:space="preserve"> </w:t>
      </w:r>
      <w:r>
        <w:t>them in the color on your key.</w:t>
      </w:r>
    </w:p>
    <w:p w14:paraId="020F9CBF" w14:textId="77777777" w:rsidR="004B0763" w:rsidRDefault="004B0763" w:rsidP="004B0763">
      <w:pPr>
        <w:ind w:firstLine="720"/>
      </w:pPr>
      <w:r>
        <w:t>What do you notice?</w:t>
      </w:r>
    </w:p>
    <w:p w14:paraId="2BFD0682" w14:textId="77777777" w:rsidR="004B0763" w:rsidRDefault="004B0763" w:rsidP="004B0763">
      <w:pPr>
        <w:ind w:firstLine="720"/>
      </w:pPr>
      <w:r>
        <w:t>1)</w:t>
      </w:r>
    </w:p>
    <w:p w14:paraId="24EF68C5" w14:textId="77777777" w:rsidR="004B0763" w:rsidRPr="00D97F25" w:rsidRDefault="004B0763" w:rsidP="004B0763">
      <w:pPr>
        <w:rPr>
          <w:i/>
          <w:iCs/>
        </w:rPr>
      </w:pPr>
    </w:p>
    <w:p w14:paraId="0F93193F" w14:textId="77777777" w:rsidR="004B0763" w:rsidRDefault="004B0763" w:rsidP="004B0763">
      <w:pPr>
        <w:ind w:firstLine="720"/>
      </w:pPr>
    </w:p>
    <w:p w14:paraId="193C4AE6" w14:textId="77777777" w:rsidR="004B0763" w:rsidRDefault="004B0763" w:rsidP="004B0763">
      <w:pPr>
        <w:ind w:firstLine="720"/>
      </w:pPr>
      <w:r>
        <w:t>2)</w:t>
      </w:r>
    </w:p>
    <w:p w14:paraId="39121832" w14:textId="77777777" w:rsidR="004B0763" w:rsidRDefault="004B0763" w:rsidP="004B0763"/>
    <w:p w14:paraId="06370A50" w14:textId="77777777" w:rsidR="004B0763" w:rsidRDefault="004B0763" w:rsidP="004B0763">
      <w:pPr>
        <w:ind w:firstLine="720"/>
      </w:pPr>
    </w:p>
    <w:p w14:paraId="089351DE" w14:textId="77777777" w:rsidR="004B0763" w:rsidRDefault="004B0763" w:rsidP="004B0763">
      <w:pPr>
        <w:ind w:firstLine="720"/>
      </w:pPr>
      <w:r>
        <w:t>3)</w:t>
      </w:r>
    </w:p>
    <w:p w14:paraId="16B86AF9" w14:textId="77777777" w:rsidR="004B0763" w:rsidRDefault="004B0763" w:rsidP="004B0763"/>
    <w:p w14:paraId="3BEC8436" w14:textId="77777777" w:rsidR="004B0763" w:rsidRPr="000829B2" w:rsidRDefault="004B0763" w:rsidP="004B0763"/>
    <w:p w14:paraId="7B98D678" w14:textId="77777777" w:rsidR="004B0763" w:rsidRDefault="004B0763" w:rsidP="004B0763">
      <w:pPr>
        <w:rPr>
          <w:i/>
          <w:iCs/>
        </w:rPr>
      </w:pPr>
    </w:p>
    <w:p w14:paraId="3168A50B" w14:textId="77777777" w:rsidR="004B0763" w:rsidRPr="00A21413" w:rsidRDefault="004B0763" w:rsidP="004B0763">
      <w:r>
        <w:t>Third read through: Answer questions as you go. Read in the sections listed.</w:t>
      </w:r>
    </w:p>
    <w:p w14:paraId="16905CC2" w14:textId="77777777" w:rsidR="004B0763" w:rsidRDefault="004B0763" w:rsidP="004B0763">
      <w:pPr>
        <w:rPr>
          <w:i/>
          <w:iCs/>
        </w:rPr>
      </w:pPr>
    </w:p>
    <w:p w14:paraId="3B433613" w14:textId="77777777" w:rsidR="004B0763" w:rsidRDefault="004B0763" w:rsidP="004B0763">
      <w:pPr>
        <w:rPr>
          <w:i/>
          <w:iCs/>
        </w:rPr>
      </w:pPr>
      <w:r>
        <w:t xml:space="preserve">Luke 1:1-4 – </w:t>
      </w:r>
      <w:r w:rsidRPr="00DC4CDB">
        <w:rPr>
          <w:i/>
          <w:iCs/>
        </w:rPr>
        <w:t xml:space="preserve">What reason does Luke give for writing “an orderly account” for Theophilus? (verse 4). </w:t>
      </w:r>
    </w:p>
    <w:p w14:paraId="1C7E4834" w14:textId="77777777" w:rsidR="004B0763" w:rsidRDefault="004B0763" w:rsidP="004B0763">
      <w:pPr>
        <w:rPr>
          <w:i/>
          <w:iCs/>
        </w:rPr>
      </w:pPr>
      <w:r>
        <w:rPr>
          <w:i/>
          <w:iCs/>
        </w:rPr>
        <w:lastRenderedPageBreak/>
        <w:t>Is this important to you, too, at this time in your life? Why or why not?</w:t>
      </w:r>
    </w:p>
    <w:p w14:paraId="33A4A971" w14:textId="77777777" w:rsidR="004B0763" w:rsidRDefault="004B0763" w:rsidP="004B0763">
      <w:pPr>
        <w:rPr>
          <w:i/>
          <w:iCs/>
        </w:rPr>
      </w:pPr>
    </w:p>
    <w:p w14:paraId="4F051084" w14:textId="77777777" w:rsidR="004B0763" w:rsidRDefault="004B0763" w:rsidP="004B0763"/>
    <w:p w14:paraId="10578833" w14:textId="77777777" w:rsidR="004B0763" w:rsidRDefault="004B0763" w:rsidP="004B0763"/>
    <w:p w14:paraId="0910C3C1" w14:textId="55BD3B11" w:rsidR="004B0763" w:rsidRPr="00C1390A" w:rsidRDefault="004B0763" w:rsidP="004B0763">
      <w:r>
        <w:t xml:space="preserve">Luke 1:5-25 is the first section where we see Luke painting backdrops with Old Testament stories as he tells the story of John the Baptist’s birth being announced. </w:t>
      </w:r>
      <w:r w:rsidRPr="00E0594A">
        <w:rPr>
          <w:i/>
          <w:iCs/>
        </w:rPr>
        <w:t>How many do you see</w:t>
      </w:r>
      <w:r w:rsidR="008D0899">
        <w:rPr>
          <w:i/>
          <w:iCs/>
        </w:rPr>
        <w:t xml:space="preserve"> (including what </w:t>
      </w:r>
      <w:r w:rsidR="00C31010">
        <w:rPr>
          <w:i/>
          <w:iCs/>
        </w:rPr>
        <w:t>I mentioned)</w:t>
      </w:r>
      <w:r w:rsidRPr="00E0594A">
        <w:rPr>
          <w:i/>
          <w:iCs/>
        </w:rPr>
        <w:t>?</w:t>
      </w:r>
      <w:r>
        <w:rPr>
          <w:i/>
          <w:iCs/>
        </w:rPr>
        <w:t xml:space="preserve"> Look at the words used to describe Elizabeth and Zechariah as well as John. Do they remind you of Old Testament stories? (Hint: Genesis, Judges, I Samuel, I Kings) </w:t>
      </w:r>
    </w:p>
    <w:p w14:paraId="63327191" w14:textId="77777777" w:rsidR="004B0763" w:rsidRDefault="004B0763" w:rsidP="004B0763">
      <w:pPr>
        <w:rPr>
          <w:i/>
          <w:iCs/>
        </w:rPr>
      </w:pPr>
    </w:p>
    <w:p w14:paraId="213BB932" w14:textId="77777777" w:rsidR="004B0763" w:rsidRDefault="004B0763" w:rsidP="004B0763">
      <w:pPr>
        <w:rPr>
          <w:i/>
          <w:iCs/>
        </w:rPr>
      </w:pPr>
    </w:p>
    <w:p w14:paraId="0B3C6DC3" w14:textId="77777777" w:rsidR="004B0763" w:rsidRDefault="004B0763" w:rsidP="004B0763">
      <w:pPr>
        <w:rPr>
          <w:i/>
          <w:iCs/>
        </w:rPr>
      </w:pPr>
    </w:p>
    <w:p w14:paraId="24527196" w14:textId="77777777" w:rsidR="00A23686" w:rsidRDefault="00A23686" w:rsidP="004B0763">
      <w:pPr>
        <w:rPr>
          <w:i/>
          <w:iCs/>
        </w:rPr>
      </w:pPr>
    </w:p>
    <w:p w14:paraId="66709CE8" w14:textId="77777777" w:rsidR="00A23686" w:rsidRDefault="00A23686" w:rsidP="004B0763">
      <w:pPr>
        <w:rPr>
          <w:i/>
          <w:iCs/>
        </w:rPr>
      </w:pPr>
    </w:p>
    <w:p w14:paraId="0259D7D8" w14:textId="1ECE06EB" w:rsidR="004B0763" w:rsidRDefault="004B0763" w:rsidP="004B0763">
      <w:pPr>
        <w:rPr>
          <w:b/>
          <w:bCs/>
        </w:rPr>
      </w:pPr>
      <w:r>
        <w:rPr>
          <w:i/>
          <w:iCs/>
        </w:rPr>
        <w:t xml:space="preserve">Why do you think Luke would make so many references to Old Testament stories when preparing us </w:t>
      </w:r>
      <w:r w:rsidR="000D259C">
        <w:rPr>
          <w:i/>
          <w:iCs/>
        </w:rPr>
        <w:t xml:space="preserve">for John’s birth? (Remember </w:t>
      </w:r>
      <w:r w:rsidR="00320926">
        <w:rPr>
          <w:i/>
          <w:iCs/>
        </w:rPr>
        <w:t>how the</w:t>
      </w:r>
      <w:r w:rsidR="007A23A6">
        <w:rPr>
          <w:i/>
          <w:iCs/>
        </w:rPr>
        <w:t xml:space="preserve"> words from the</w:t>
      </w:r>
      <w:r w:rsidR="00320926">
        <w:rPr>
          <w:i/>
          <w:iCs/>
        </w:rPr>
        <w:t xml:space="preserve"> Goldilocks story </w:t>
      </w:r>
      <w:r w:rsidR="007A23A6">
        <w:rPr>
          <w:i/>
          <w:iCs/>
        </w:rPr>
        <w:t>gave you a hint about my imaginary neighbor.)</w:t>
      </w:r>
    </w:p>
    <w:p w14:paraId="7A056BF2" w14:textId="77777777" w:rsidR="00AF45F3" w:rsidRDefault="00AF45F3" w:rsidP="004B0763">
      <w:pPr>
        <w:rPr>
          <w:b/>
          <w:bCs/>
        </w:rPr>
      </w:pPr>
    </w:p>
    <w:p w14:paraId="4BBA2F1E" w14:textId="77777777" w:rsidR="004B0763" w:rsidRDefault="004B0763" w:rsidP="004B0763">
      <w:pPr>
        <w:rPr>
          <w:i/>
          <w:iCs/>
        </w:rPr>
      </w:pPr>
    </w:p>
    <w:p w14:paraId="40AE6DD7" w14:textId="77777777" w:rsidR="004B0763" w:rsidRDefault="004B0763" w:rsidP="004B0763">
      <w:pPr>
        <w:rPr>
          <w:i/>
          <w:iCs/>
        </w:rPr>
      </w:pPr>
      <w:r>
        <w:rPr>
          <w:i/>
          <w:iCs/>
        </w:rPr>
        <w:t>Luke 1:26-45 – Remember how Pastor Amber would ask you to say things you knew were true about God when we prayed in Trinity Kids? Imagine Luke was at TK one Wednesday after writing these verses. What do you hear him saying about God?</w:t>
      </w:r>
    </w:p>
    <w:p w14:paraId="7EB896B6" w14:textId="77777777" w:rsidR="004B0763" w:rsidRDefault="004B0763" w:rsidP="004B0763">
      <w:pPr>
        <w:rPr>
          <w:i/>
          <w:iCs/>
        </w:rPr>
      </w:pPr>
    </w:p>
    <w:p w14:paraId="0A7ABA82" w14:textId="77777777" w:rsidR="004B0763" w:rsidRDefault="004B0763" w:rsidP="004B0763">
      <w:pPr>
        <w:rPr>
          <w:i/>
          <w:iCs/>
        </w:rPr>
      </w:pPr>
    </w:p>
    <w:p w14:paraId="2151C068" w14:textId="77777777" w:rsidR="004B0763" w:rsidRDefault="004B0763" w:rsidP="004B0763">
      <w:pPr>
        <w:rPr>
          <w:i/>
          <w:iCs/>
        </w:rPr>
      </w:pPr>
    </w:p>
    <w:p w14:paraId="3C1BB0B5" w14:textId="77777777" w:rsidR="00636102" w:rsidRDefault="000A7793" w:rsidP="000A7793">
      <w:r w:rsidRPr="004D20B6">
        <w:t>Remember how Israel couldn’t sing the Lord’s song in exile</w:t>
      </w:r>
      <w:r>
        <w:t>?</w:t>
      </w:r>
      <w:r w:rsidRPr="004D20B6">
        <w:t xml:space="preserve"> They hung up their harps in </w:t>
      </w:r>
      <w:r>
        <w:t>Babylon</w:t>
      </w:r>
      <w:r w:rsidRPr="004D20B6">
        <w:t xml:space="preserve"> (Psalm 137:2)</w:t>
      </w:r>
      <w:r>
        <w:t xml:space="preserve">, but didn’t destroy them. (Think of last week’s video: </w:t>
      </w:r>
    </w:p>
    <w:p w14:paraId="13234E6E" w14:textId="472A4812" w:rsidR="000A7793" w:rsidRDefault="000A7793" w:rsidP="000A7793">
      <w:hyperlink r:id="rId6" w:history="1">
        <w:r w:rsidRPr="00FD176B">
          <w:rPr>
            <w:rStyle w:val="Hyperlink"/>
          </w:rPr>
          <w:t>Jerusalem, Israel: Before And After Babylonian Conquest | Episode 3 - Season 1 | The Holy Land - YouTube</w:t>
        </w:r>
      </w:hyperlink>
      <w:r>
        <w:rPr>
          <w:rStyle w:val="Hyperlink"/>
        </w:rPr>
        <w:t>)</w:t>
      </w:r>
    </w:p>
    <w:p w14:paraId="6B7C16A3" w14:textId="77777777" w:rsidR="004B0763" w:rsidRDefault="004B0763" w:rsidP="004B0763">
      <w:pPr>
        <w:rPr>
          <w:i/>
          <w:iCs/>
        </w:rPr>
      </w:pPr>
    </w:p>
    <w:p w14:paraId="127D5E4F" w14:textId="1584ECD2" w:rsidR="004B0763" w:rsidRDefault="004B0763" w:rsidP="004B0763">
      <w:pPr>
        <w:rPr>
          <w:i/>
          <w:iCs/>
        </w:rPr>
      </w:pPr>
      <w:r>
        <w:rPr>
          <w:i/>
          <w:iCs/>
        </w:rPr>
        <w:t>Why would Luke put 2 songs in this first chapter?</w:t>
      </w:r>
      <w:r w:rsidR="001A5668">
        <w:rPr>
          <w:i/>
          <w:iCs/>
        </w:rPr>
        <w:t xml:space="preserve"> (Remember the first chapter is key to the whole book.)</w:t>
      </w:r>
    </w:p>
    <w:p w14:paraId="6E97B02C" w14:textId="77777777" w:rsidR="004B0763" w:rsidRDefault="004B0763" w:rsidP="004B0763">
      <w:pPr>
        <w:rPr>
          <w:i/>
          <w:iCs/>
        </w:rPr>
      </w:pPr>
    </w:p>
    <w:p w14:paraId="4C4E8005" w14:textId="77777777" w:rsidR="004B0763" w:rsidRDefault="004B0763" w:rsidP="004B0763">
      <w:pPr>
        <w:rPr>
          <w:i/>
          <w:iCs/>
        </w:rPr>
      </w:pPr>
    </w:p>
    <w:p w14:paraId="684CB435" w14:textId="77777777" w:rsidR="00B176BB" w:rsidRDefault="00B176BB" w:rsidP="004B0763">
      <w:pPr>
        <w:rPr>
          <w:i/>
          <w:iCs/>
        </w:rPr>
      </w:pPr>
    </w:p>
    <w:p w14:paraId="7A92195A" w14:textId="77777777" w:rsidR="004B0763" w:rsidRDefault="004B0763" w:rsidP="004B0763">
      <w:pPr>
        <w:rPr>
          <w:i/>
          <w:iCs/>
        </w:rPr>
      </w:pPr>
      <w:r>
        <w:rPr>
          <w:i/>
          <w:iCs/>
        </w:rPr>
        <w:t>What theme(s) do find in Mary’s song? (Hint: look at the first sentence.)</w:t>
      </w:r>
    </w:p>
    <w:p w14:paraId="51E39438" w14:textId="77777777" w:rsidR="004B0763" w:rsidRDefault="004B0763" w:rsidP="004B0763">
      <w:pPr>
        <w:rPr>
          <w:i/>
          <w:iCs/>
        </w:rPr>
      </w:pPr>
    </w:p>
    <w:p w14:paraId="5B8C7E7B" w14:textId="77777777" w:rsidR="00B176BB" w:rsidRDefault="00B176BB" w:rsidP="004B0763">
      <w:pPr>
        <w:rPr>
          <w:i/>
          <w:iCs/>
        </w:rPr>
      </w:pPr>
    </w:p>
    <w:p w14:paraId="22BA125F" w14:textId="77777777" w:rsidR="004B0763" w:rsidRDefault="004B0763" w:rsidP="004B0763">
      <w:pPr>
        <w:rPr>
          <w:i/>
          <w:iCs/>
        </w:rPr>
      </w:pPr>
    </w:p>
    <w:p w14:paraId="575F7AD0" w14:textId="77777777" w:rsidR="004B0763" w:rsidRDefault="004B0763" w:rsidP="004B0763">
      <w:pPr>
        <w:rPr>
          <w:i/>
          <w:iCs/>
        </w:rPr>
      </w:pPr>
      <w:r>
        <w:rPr>
          <w:i/>
          <w:iCs/>
        </w:rPr>
        <w:t>Why is it important for us to hear her song today?</w:t>
      </w:r>
    </w:p>
    <w:p w14:paraId="04F74F2A" w14:textId="77777777" w:rsidR="004B0763" w:rsidRDefault="004B0763" w:rsidP="004B0763">
      <w:pPr>
        <w:rPr>
          <w:i/>
          <w:iCs/>
        </w:rPr>
      </w:pPr>
    </w:p>
    <w:p w14:paraId="1EA4AA51" w14:textId="77777777" w:rsidR="004B0763" w:rsidRDefault="004B0763" w:rsidP="004B0763">
      <w:pPr>
        <w:rPr>
          <w:i/>
          <w:iCs/>
        </w:rPr>
      </w:pPr>
    </w:p>
    <w:p w14:paraId="2E26B7C6" w14:textId="77777777" w:rsidR="004B0763" w:rsidRDefault="004B0763" w:rsidP="004B0763">
      <w:pPr>
        <w:rPr>
          <w:i/>
          <w:iCs/>
        </w:rPr>
      </w:pPr>
    </w:p>
    <w:p w14:paraId="1E64F24F" w14:textId="77777777" w:rsidR="004B0763" w:rsidRDefault="004B0763" w:rsidP="004B0763">
      <w:pPr>
        <w:rPr>
          <w:i/>
          <w:iCs/>
        </w:rPr>
      </w:pPr>
      <w:r>
        <w:rPr>
          <w:i/>
          <w:iCs/>
        </w:rPr>
        <w:t>What theme(s) do find in Zechariah’s song? Same hint…</w:t>
      </w:r>
    </w:p>
    <w:p w14:paraId="21B09033" w14:textId="77777777" w:rsidR="004B0763" w:rsidRDefault="004B0763" w:rsidP="004B0763">
      <w:pPr>
        <w:rPr>
          <w:i/>
          <w:iCs/>
        </w:rPr>
      </w:pPr>
    </w:p>
    <w:p w14:paraId="17D69D8D" w14:textId="77777777" w:rsidR="00C633C0" w:rsidRDefault="00C633C0" w:rsidP="004B0763">
      <w:pPr>
        <w:rPr>
          <w:i/>
          <w:iCs/>
        </w:rPr>
      </w:pPr>
    </w:p>
    <w:p w14:paraId="0D98C3A8" w14:textId="77777777" w:rsidR="004B0763" w:rsidRDefault="004B0763" w:rsidP="004B0763">
      <w:pPr>
        <w:rPr>
          <w:i/>
          <w:iCs/>
        </w:rPr>
      </w:pPr>
    </w:p>
    <w:p w14:paraId="3896B051" w14:textId="77777777" w:rsidR="004B0763" w:rsidRDefault="004B0763" w:rsidP="004B0763">
      <w:pPr>
        <w:rPr>
          <w:i/>
          <w:iCs/>
        </w:rPr>
      </w:pPr>
      <w:r>
        <w:rPr>
          <w:i/>
          <w:iCs/>
        </w:rPr>
        <w:t>Why is it important for us to hear his song today?</w:t>
      </w:r>
    </w:p>
    <w:p w14:paraId="07F6D451" w14:textId="77777777" w:rsidR="004B0763" w:rsidRDefault="004B0763" w:rsidP="004B0763">
      <w:pPr>
        <w:rPr>
          <w:i/>
          <w:iCs/>
        </w:rPr>
      </w:pPr>
    </w:p>
    <w:p w14:paraId="233BE671" w14:textId="77777777" w:rsidR="004B0763" w:rsidRDefault="004B0763" w:rsidP="004B0763"/>
    <w:p w14:paraId="4C044DAC" w14:textId="77777777" w:rsidR="004B0763" w:rsidRDefault="004B0763" w:rsidP="004B0763"/>
    <w:p w14:paraId="5C24AA68" w14:textId="77777777" w:rsidR="004B0763" w:rsidRDefault="004B0763" w:rsidP="004B0763"/>
    <w:p w14:paraId="05AA3957" w14:textId="77777777" w:rsidR="004B0763" w:rsidRPr="00324815" w:rsidRDefault="004B0763" w:rsidP="004B0763"/>
    <w:p w14:paraId="6E34A3F2" w14:textId="77777777" w:rsidR="004B0763" w:rsidRDefault="004B0763"/>
    <w:p w14:paraId="11D25323" w14:textId="77777777" w:rsidR="004B0763" w:rsidRDefault="004B0763"/>
    <w:sectPr w:rsidR="004B076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E4CB1" w14:textId="77777777" w:rsidR="00F068C4" w:rsidRDefault="00F068C4" w:rsidP="004B0763">
      <w:pPr>
        <w:spacing w:after="0" w:line="240" w:lineRule="auto"/>
      </w:pPr>
      <w:r>
        <w:separator/>
      </w:r>
    </w:p>
  </w:endnote>
  <w:endnote w:type="continuationSeparator" w:id="0">
    <w:p w14:paraId="43A90E72" w14:textId="77777777" w:rsidR="00F068C4" w:rsidRDefault="00F068C4" w:rsidP="004B0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54151" w14:textId="620F058B" w:rsidR="004B0763" w:rsidRDefault="004B0763">
    <w:pPr>
      <w:pStyle w:val="Footer"/>
    </w:pPr>
    <w:r>
      <w:rPr>
        <w:noProof/>
        <w:color w:val="156082" w:themeColor="accent1"/>
      </w:rPr>
      <mc:AlternateContent>
        <mc:Choice Requires="wps">
          <w:drawing>
            <wp:anchor distT="0" distB="0" distL="114300" distR="114300" simplePos="0" relativeHeight="251659264" behindDoc="0" locked="0" layoutInCell="1" allowOverlap="1" wp14:anchorId="09F3D7F0" wp14:editId="6AAFD3E6">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971E07A"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rPr>
      <w:t xml:space="preserve">Ch 1 </w:t>
    </w:r>
    <w:r>
      <w:rPr>
        <w:rFonts w:asciiTheme="majorHAnsi" w:eastAsiaTheme="majorEastAsia" w:hAnsiTheme="majorHAnsi" w:cstheme="majorBidi"/>
        <w:color w:val="156082" w:themeColor="accent1"/>
        <w:sz w:val="20"/>
        <w:szCs w:val="20"/>
      </w:rPr>
      <w:t xml:space="preserve">pg. </w:t>
    </w:r>
    <w:r>
      <w:rPr>
        <w:rFonts w:eastAsiaTheme="minorEastAsia"/>
        <w:color w:val="156082" w:themeColor="accent1"/>
        <w:sz w:val="20"/>
        <w:szCs w:val="20"/>
      </w:rPr>
      <w:fldChar w:fldCharType="begin"/>
    </w:r>
    <w:r>
      <w:rPr>
        <w:color w:val="156082" w:themeColor="accent1"/>
        <w:sz w:val="20"/>
        <w:szCs w:val="20"/>
      </w:rPr>
      <w:instrText xml:space="preserve"> PAGE    \* MERGEFORMAT </w:instrText>
    </w:r>
    <w:r>
      <w:rPr>
        <w:rFonts w:eastAsiaTheme="minorEastAsia"/>
        <w:color w:val="156082" w:themeColor="accent1"/>
        <w:sz w:val="20"/>
        <w:szCs w:val="20"/>
      </w:rPr>
      <w:fldChar w:fldCharType="separate"/>
    </w:r>
    <w:r>
      <w:rPr>
        <w:rFonts w:asciiTheme="majorHAnsi" w:eastAsiaTheme="majorEastAsia" w:hAnsiTheme="majorHAnsi" w:cstheme="majorBidi"/>
        <w:noProof/>
        <w:color w:val="156082" w:themeColor="accent1"/>
        <w:sz w:val="20"/>
        <w:szCs w:val="20"/>
      </w:rPr>
      <w:t>2</w:t>
    </w:r>
    <w:r>
      <w:rPr>
        <w:rFonts w:asciiTheme="majorHAnsi" w:eastAsiaTheme="majorEastAsia" w:hAnsiTheme="majorHAnsi" w:cstheme="majorBidi"/>
        <w:noProof/>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441EA" w14:textId="77777777" w:rsidR="00F068C4" w:rsidRDefault="00F068C4" w:rsidP="004B0763">
      <w:pPr>
        <w:spacing w:after="0" w:line="240" w:lineRule="auto"/>
      </w:pPr>
      <w:r>
        <w:separator/>
      </w:r>
    </w:p>
  </w:footnote>
  <w:footnote w:type="continuationSeparator" w:id="0">
    <w:p w14:paraId="2E9EBDE3" w14:textId="77777777" w:rsidR="00F068C4" w:rsidRDefault="00F068C4" w:rsidP="004B07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763"/>
    <w:rsid w:val="00052F45"/>
    <w:rsid w:val="000A7793"/>
    <w:rsid w:val="000D259C"/>
    <w:rsid w:val="001A5668"/>
    <w:rsid w:val="00320926"/>
    <w:rsid w:val="00496473"/>
    <w:rsid w:val="004B0763"/>
    <w:rsid w:val="00636102"/>
    <w:rsid w:val="007A23A6"/>
    <w:rsid w:val="008D0899"/>
    <w:rsid w:val="00A23686"/>
    <w:rsid w:val="00AA4C37"/>
    <w:rsid w:val="00AF45F3"/>
    <w:rsid w:val="00B176BB"/>
    <w:rsid w:val="00C31010"/>
    <w:rsid w:val="00C633C0"/>
    <w:rsid w:val="00E46411"/>
    <w:rsid w:val="00F06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8C15A"/>
  <w15:chartTrackingRefBased/>
  <w15:docId w15:val="{76799877-939B-4EDC-B127-C5F9BFCF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763"/>
  </w:style>
  <w:style w:type="paragraph" w:styleId="Heading1">
    <w:name w:val="heading 1"/>
    <w:basedOn w:val="Normal"/>
    <w:next w:val="Normal"/>
    <w:link w:val="Heading1Char"/>
    <w:uiPriority w:val="9"/>
    <w:qFormat/>
    <w:rsid w:val="004B07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7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7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7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07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07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7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7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7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7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7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7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7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7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763"/>
    <w:rPr>
      <w:rFonts w:eastAsiaTheme="majorEastAsia" w:cstheme="majorBidi"/>
      <w:color w:val="272727" w:themeColor="text1" w:themeTint="D8"/>
    </w:rPr>
  </w:style>
  <w:style w:type="paragraph" w:styleId="Title">
    <w:name w:val="Title"/>
    <w:basedOn w:val="Normal"/>
    <w:next w:val="Normal"/>
    <w:link w:val="TitleChar"/>
    <w:uiPriority w:val="10"/>
    <w:qFormat/>
    <w:rsid w:val="004B0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7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763"/>
    <w:pPr>
      <w:spacing w:before="160"/>
      <w:jc w:val="center"/>
    </w:pPr>
    <w:rPr>
      <w:i/>
      <w:iCs/>
      <w:color w:val="404040" w:themeColor="text1" w:themeTint="BF"/>
    </w:rPr>
  </w:style>
  <w:style w:type="character" w:customStyle="1" w:styleId="QuoteChar">
    <w:name w:val="Quote Char"/>
    <w:basedOn w:val="DefaultParagraphFont"/>
    <w:link w:val="Quote"/>
    <w:uiPriority w:val="29"/>
    <w:rsid w:val="004B0763"/>
    <w:rPr>
      <w:i/>
      <w:iCs/>
      <w:color w:val="404040" w:themeColor="text1" w:themeTint="BF"/>
    </w:rPr>
  </w:style>
  <w:style w:type="paragraph" w:styleId="ListParagraph">
    <w:name w:val="List Paragraph"/>
    <w:basedOn w:val="Normal"/>
    <w:uiPriority w:val="34"/>
    <w:qFormat/>
    <w:rsid w:val="004B0763"/>
    <w:pPr>
      <w:ind w:left="720"/>
      <w:contextualSpacing/>
    </w:pPr>
  </w:style>
  <w:style w:type="character" w:styleId="IntenseEmphasis">
    <w:name w:val="Intense Emphasis"/>
    <w:basedOn w:val="DefaultParagraphFont"/>
    <w:uiPriority w:val="21"/>
    <w:qFormat/>
    <w:rsid w:val="004B0763"/>
    <w:rPr>
      <w:i/>
      <w:iCs/>
      <w:color w:val="0F4761" w:themeColor="accent1" w:themeShade="BF"/>
    </w:rPr>
  </w:style>
  <w:style w:type="paragraph" w:styleId="IntenseQuote">
    <w:name w:val="Intense Quote"/>
    <w:basedOn w:val="Normal"/>
    <w:next w:val="Normal"/>
    <w:link w:val="IntenseQuoteChar"/>
    <w:uiPriority w:val="30"/>
    <w:qFormat/>
    <w:rsid w:val="004B0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763"/>
    <w:rPr>
      <w:i/>
      <w:iCs/>
      <w:color w:val="0F4761" w:themeColor="accent1" w:themeShade="BF"/>
    </w:rPr>
  </w:style>
  <w:style w:type="character" w:styleId="IntenseReference">
    <w:name w:val="Intense Reference"/>
    <w:basedOn w:val="DefaultParagraphFont"/>
    <w:uiPriority w:val="32"/>
    <w:qFormat/>
    <w:rsid w:val="004B0763"/>
    <w:rPr>
      <w:b/>
      <w:bCs/>
      <w:smallCaps/>
      <w:color w:val="0F4761" w:themeColor="accent1" w:themeShade="BF"/>
      <w:spacing w:val="5"/>
    </w:rPr>
  </w:style>
  <w:style w:type="paragraph" w:styleId="Header">
    <w:name w:val="header"/>
    <w:basedOn w:val="Normal"/>
    <w:link w:val="HeaderChar"/>
    <w:uiPriority w:val="99"/>
    <w:unhideWhenUsed/>
    <w:rsid w:val="004B0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763"/>
  </w:style>
  <w:style w:type="paragraph" w:styleId="Footer">
    <w:name w:val="footer"/>
    <w:basedOn w:val="Normal"/>
    <w:link w:val="FooterChar"/>
    <w:uiPriority w:val="99"/>
    <w:unhideWhenUsed/>
    <w:rsid w:val="004B0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763"/>
  </w:style>
  <w:style w:type="character" w:styleId="Hyperlink">
    <w:name w:val="Hyperlink"/>
    <w:basedOn w:val="DefaultParagraphFont"/>
    <w:uiPriority w:val="99"/>
    <w:unhideWhenUsed/>
    <w:rsid w:val="000A7793"/>
    <w:rPr>
      <w:color w:val="467886" w:themeColor="hyperlink"/>
      <w:u w:val="single"/>
    </w:rPr>
  </w:style>
  <w:style w:type="character" w:styleId="FollowedHyperlink">
    <w:name w:val="FollowedHyperlink"/>
    <w:basedOn w:val="DefaultParagraphFont"/>
    <w:uiPriority w:val="99"/>
    <w:semiHidden/>
    <w:unhideWhenUsed/>
    <w:rsid w:val="000A779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etGL76c3W1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and Melanie Kinnamon</dc:creator>
  <cp:keywords/>
  <dc:description/>
  <cp:lastModifiedBy>Bill and Melanie Kinnamon</cp:lastModifiedBy>
  <cp:revision>16</cp:revision>
  <dcterms:created xsi:type="dcterms:W3CDTF">2024-09-11T21:34:00Z</dcterms:created>
  <dcterms:modified xsi:type="dcterms:W3CDTF">2024-09-13T02:56:00Z</dcterms:modified>
</cp:coreProperties>
</file>